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FC6" w:rsidRDefault="00423CC2">
      <w:pPr>
        <w:shd w:val="clear" w:color="auto" w:fill="FFFFFF"/>
        <w:spacing w:after="0"/>
        <w:jc w:val="center"/>
      </w:pPr>
      <w:r>
        <w:rPr>
          <w:rFonts w:ascii="Calibri" w:eastAsia="Calibri" w:hAnsi="Calibri" w:cs="Calibri"/>
          <w:b/>
          <w:bCs/>
          <w:color w:val="6FAC47"/>
          <w:sz w:val="24"/>
          <w:szCs w:val="24"/>
        </w:rPr>
        <w:t xml:space="preserve">Lancez votre carrière dans l’énergie avec GRDF </w:t>
      </w:r>
      <w:r>
        <w:rPr>
          <w:rFonts w:ascii="Segoe UI Emoji" w:eastAsia="Segoe UI Emoji" w:hAnsi="Segoe UI Emoji" w:cs="Segoe UI Emoji"/>
          <w:b/>
          <w:bCs/>
          <w:color w:val="6FAC47"/>
          <w:sz w:val="24"/>
          <w:szCs w:val="24"/>
        </w:rPr>
        <w:t>⚡</w:t>
      </w:r>
      <w:r>
        <w:rPr>
          <w:rFonts w:ascii="Calibri" w:eastAsia="Calibri" w:hAnsi="Calibri" w:cs="Calibri"/>
          <w:b/>
          <w:bCs/>
          <w:color w:val="6FAC47"/>
          <w:sz w:val="24"/>
          <w:szCs w:val="24"/>
        </w:rPr>
        <w:t xml:space="preserve"> !</w:t>
      </w:r>
    </w:p>
    <w:p w:rsidR="00EF0FC6" w:rsidRDefault="00423CC2">
      <w:pPr>
        <w:shd w:val="clear" w:color="auto" w:fill="FFFFFF"/>
        <w:spacing w:after="0"/>
        <w:jc w:val="center"/>
      </w:pPr>
      <w:r>
        <w:rPr>
          <w:rFonts w:ascii="Calibri" w:eastAsia="Calibri" w:hAnsi="Calibri" w:cs="Calibri"/>
          <w:b/>
          <w:bCs/>
          <w:color w:val="6FAC47"/>
          <w:sz w:val="28"/>
          <w:szCs w:val="28"/>
        </w:rPr>
        <w:t xml:space="preserve"> </w:t>
      </w:r>
    </w:p>
    <w:p w:rsidR="00EF0FC6" w:rsidRDefault="00423CC2">
      <w:pPr>
        <w:shd w:val="clear" w:color="auto" w:fill="FFFFFF"/>
        <w:spacing w:after="0"/>
        <w:jc w:val="center"/>
      </w:pPr>
      <w:r>
        <w:rPr>
          <w:rFonts w:ascii="Calibri" w:eastAsia="Calibri" w:hAnsi="Calibri" w:cs="Calibri"/>
          <w:b/>
          <w:bCs/>
          <w:color w:val="6FAC47"/>
          <w:sz w:val="28"/>
          <w:szCs w:val="28"/>
        </w:rPr>
        <w:t xml:space="preserve"> </w:t>
      </w:r>
      <w:r>
        <w:rPr>
          <w:rFonts w:ascii="Calibri" w:eastAsia="Calibri" w:hAnsi="Calibri" w:cs="Calibri"/>
          <w:b/>
          <w:bCs/>
          <w:color w:val="6FAC47"/>
          <w:sz w:val="24"/>
          <w:szCs w:val="24"/>
        </w:rPr>
        <w:t>ALTERNANT ASSISTANT MAITRISE D’OUVRAGE DE DECISIONS (MOAD)</w:t>
      </w:r>
    </w:p>
    <w:p w:rsidR="00EF0FC6" w:rsidRDefault="00423CC2">
      <w:pPr>
        <w:shd w:val="clear" w:color="auto" w:fill="FFFFFF"/>
        <w:spacing w:after="0"/>
        <w:jc w:val="center"/>
      </w:pPr>
      <w:r>
        <w:rPr>
          <w:rFonts w:ascii="Calibri" w:eastAsia="Calibri" w:hAnsi="Calibri" w:cs="Calibri"/>
          <w:b/>
          <w:bCs/>
          <w:color w:val="6FAC47"/>
          <w:sz w:val="24"/>
          <w:szCs w:val="24"/>
        </w:rPr>
        <w:t xml:space="preserve"> EN CHARGE DU BIOMETHANE</w:t>
      </w:r>
    </w:p>
    <w:p w:rsidR="00EF0FC6" w:rsidRDefault="00423CC2">
      <w:pPr>
        <w:shd w:val="clear" w:color="auto" w:fill="FFFFFF"/>
        <w:spacing w:after="0"/>
        <w:jc w:val="center"/>
        <w:rPr>
          <w:rFonts w:ascii="Calibri" w:eastAsia="Calibri" w:hAnsi="Calibri" w:cs="Calibri"/>
          <w:b/>
          <w:bCs/>
          <w:color w:val="6FAC47"/>
          <w:sz w:val="24"/>
          <w:szCs w:val="24"/>
        </w:rPr>
      </w:pPr>
      <w:r>
        <w:rPr>
          <w:rFonts w:ascii="Calibri" w:eastAsia="Calibri" w:hAnsi="Calibri" w:cs="Calibri"/>
          <w:b/>
          <w:bCs/>
          <w:color w:val="6FAC47"/>
          <w:sz w:val="24"/>
          <w:szCs w:val="24"/>
        </w:rPr>
        <w:t>Mastère Gestion du Gaz</w:t>
      </w:r>
    </w:p>
    <w:p w:rsidR="00EF0FC6" w:rsidRDefault="00423CC2">
      <w:pPr>
        <w:shd w:val="clear" w:color="auto" w:fill="FFFFFF"/>
        <w:spacing w:after="0"/>
        <w:jc w:val="center"/>
      </w:pPr>
      <w:r>
        <w:rPr>
          <w:rFonts w:ascii="Calibri" w:eastAsia="Calibri" w:hAnsi="Calibri" w:cs="Calibri"/>
          <w:b/>
          <w:bCs/>
          <w:color w:val="000000"/>
        </w:rPr>
        <w:t>Contrat 1 an – Lille (59)</w:t>
      </w:r>
    </w:p>
    <w:p w:rsidR="00EF0FC6" w:rsidRDefault="00EF0FC6">
      <w:pPr>
        <w:shd w:val="clear" w:color="auto" w:fill="FFFFFF"/>
        <w:spacing w:after="0"/>
        <w:jc w:val="center"/>
        <w:rPr>
          <w:rFonts w:ascii="Arial" w:eastAsia="Arial" w:hAnsi="Arial" w:cs="Arial"/>
          <w:color w:val="000000"/>
        </w:rPr>
      </w:pPr>
    </w:p>
    <w:p w:rsidR="00EF0FC6" w:rsidRDefault="00EF0FC6">
      <w:pPr>
        <w:shd w:val="clear" w:color="auto" w:fill="FFFFFF"/>
        <w:spacing w:after="0"/>
        <w:jc w:val="center"/>
        <w:rPr>
          <w:rFonts w:ascii="Arial" w:eastAsia="Arial" w:hAnsi="Arial" w:cs="Arial"/>
          <w:color w:val="3C3C3C"/>
          <w:sz w:val="21"/>
          <w:szCs w:val="21"/>
        </w:rPr>
      </w:pPr>
    </w:p>
    <w:p w:rsidR="00EF0FC6" w:rsidRDefault="00423CC2">
      <w:pPr>
        <w:shd w:val="clear" w:color="auto" w:fill="FFFFFF"/>
        <w:spacing w:after="0"/>
      </w:pPr>
      <w:r>
        <w:rPr>
          <w:rFonts w:ascii="Calibri" w:eastAsia="Calibri" w:hAnsi="Calibri" w:cs="Calibri"/>
          <w:b/>
          <w:bCs/>
          <w:color w:val="0070C0"/>
        </w:rPr>
        <w:t xml:space="preserve">Qui sommes-nous en quelques mots : </w:t>
      </w:r>
    </w:p>
    <w:p w:rsidR="00EF0FC6" w:rsidRPr="00423CC2" w:rsidRDefault="00423CC2" w:rsidP="00423CC2">
      <w:pPr>
        <w:jc w:val="both"/>
        <w:rPr>
          <w:rFonts w:ascii="Calibri" w:hAnsi="Calibri" w:cs="Calibri"/>
        </w:rPr>
      </w:pPr>
      <w:r w:rsidRPr="00423CC2">
        <w:rPr>
          <w:rFonts w:ascii="Calibri" w:hAnsi="Calibri" w:cs="Calibri"/>
        </w:rPr>
        <w:t>GRDF, filiale indépendante du Groupe ENGIE, principal opérateur du réseau de distribution de gaz en France, assure sa mission de service public : la distribution de l’énergie jusqu’à votre logement, commerce ou entreprise.</w:t>
      </w:r>
    </w:p>
    <w:p w:rsidR="00EF0FC6" w:rsidRPr="00423CC2" w:rsidRDefault="00423CC2" w:rsidP="00423CC2">
      <w:pPr>
        <w:jc w:val="both"/>
        <w:rPr>
          <w:rFonts w:ascii="Calibri" w:hAnsi="Calibri" w:cs="Calibri"/>
        </w:rPr>
      </w:pPr>
      <w:r w:rsidRPr="00423CC2">
        <w:rPr>
          <w:rFonts w:ascii="Calibri" w:hAnsi="Calibri" w:cs="Calibri"/>
        </w:rPr>
        <w:t xml:space="preserve">Notre métier est de concevoir, construire, exploiter, entretenir et développer ce réseau. </w:t>
      </w:r>
    </w:p>
    <w:p w:rsidR="00EF0FC6" w:rsidRPr="00423CC2" w:rsidRDefault="00423CC2" w:rsidP="00423CC2">
      <w:pPr>
        <w:jc w:val="both"/>
        <w:rPr>
          <w:rFonts w:ascii="Calibri" w:hAnsi="Calibri" w:cs="Calibri"/>
        </w:rPr>
      </w:pPr>
      <w:r w:rsidRPr="00423CC2">
        <w:rPr>
          <w:rFonts w:ascii="Calibri" w:hAnsi="Calibri" w:cs="Calibri"/>
        </w:rPr>
        <w:t xml:space="preserve">GRDF est engagée dans la transition énergétique, la décarbonation et le développement des gaz verts. </w:t>
      </w:r>
    </w:p>
    <w:p w:rsidR="00EF0FC6" w:rsidRDefault="00EF0FC6"/>
    <w:p w:rsidR="00EF0FC6" w:rsidRDefault="00423CC2">
      <w:pPr>
        <w:rPr>
          <w:rFonts w:ascii="Calibri" w:hAnsi="Calibri" w:cs="Calibri"/>
          <w:b/>
          <w:bCs/>
          <w:color w:val="0070C0"/>
        </w:rPr>
      </w:pPr>
      <w:r>
        <w:rPr>
          <w:rFonts w:ascii="Calibri" w:hAnsi="Calibri" w:cs="Calibri"/>
          <w:b/>
          <w:bCs/>
          <w:color w:val="0070C0"/>
        </w:rPr>
        <w:t xml:space="preserve">Votre rôle en quelques mots : </w:t>
      </w:r>
    </w:p>
    <w:p w:rsidR="00EF0FC6" w:rsidRDefault="00423CC2">
      <w:pPr>
        <w:rPr>
          <w:rFonts w:ascii="Calibri" w:hAnsi="Calibri" w:cs="Calibri"/>
        </w:rPr>
      </w:pPr>
      <w:r>
        <w:rPr>
          <w:rFonts w:ascii="Calibri" w:hAnsi="Calibri" w:cs="Calibri"/>
        </w:rPr>
        <w:t xml:space="preserve">Vous souhaitez : </w:t>
      </w:r>
    </w:p>
    <w:p w:rsidR="00EF0FC6" w:rsidRDefault="00423CC2">
      <w:pPr>
        <w:numPr>
          <w:ilvl w:val="0"/>
          <w:numId w:val="1"/>
        </w:numPr>
        <w:spacing w:line="276" w:lineRule="auto"/>
        <w:rPr>
          <w:rFonts w:ascii="Calibri" w:hAnsi="Calibri" w:cs="Calibri"/>
        </w:rPr>
      </w:pPr>
      <w:r>
        <w:rPr>
          <w:rFonts w:ascii="Calibri" w:hAnsi="Calibri" w:cs="Calibri"/>
        </w:rPr>
        <w:t>Apporter votre contribution au développement des gaz verts, qui s’inscrit dans le projet d’entreprise</w:t>
      </w:r>
    </w:p>
    <w:p w:rsidR="00EF0FC6" w:rsidRDefault="00423CC2">
      <w:pPr>
        <w:numPr>
          <w:ilvl w:val="0"/>
          <w:numId w:val="1"/>
        </w:numPr>
        <w:spacing w:line="276" w:lineRule="auto"/>
        <w:rPr>
          <w:rFonts w:ascii="Calibri" w:hAnsi="Calibri" w:cs="Calibri"/>
        </w:rPr>
      </w:pPr>
      <w:r>
        <w:rPr>
          <w:rFonts w:ascii="Calibri" w:hAnsi="Calibri" w:cs="Calibri"/>
        </w:rPr>
        <w:t>Mettre vos compétences, vos qualités et vos valeurs au service de la transition écologique ? </w:t>
      </w:r>
    </w:p>
    <w:p w:rsidR="00EF0FC6" w:rsidRPr="00423CC2" w:rsidRDefault="00423CC2" w:rsidP="00423CC2">
      <w:pPr>
        <w:numPr>
          <w:ilvl w:val="0"/>
          <w:numId w:val="1"/>
        </w:numPr>
        <w:spacing w:line="276" w:lineRule="auto"/>
        <w:rPr>
          <w:rFonts w:ascii="Calibri" w:hAnsi="Calibri" w:cs="Calibri"/>
        </w:rPr>
      </w:pPr>
      <w:r>
        <w:rPr>
          <w:rFonts w:ascii="Calibri" w:hAnsi="Calibri" w:cs="Calibri"/>
        </w:rPr>
        <w:t>Apprendre et acquérir un véritable savoir-faire dans une entreprise agile ? </w:t>
      </w:r>
    </w:p>
    <w:p w:rsidR="00EF0FC6" w:rsidRDefault="00423CC2" w:rsidP="00423CC2">
      <w:pPr>
        <w:jc w:val="both"/>
        <w:rPr>
          <w:rFonts w:ascii="Calibri" w:hAnsi="Calibri" w:cs="Calibri"/>
        </w:rPr>
      </w:pPr>
      <w:r>
        <w:rPr>
          <w:rFonts w:ascii="Calibri" w:hAnsi="Calibri" w:cs="Calibri"/>
        </w:rPr>
        <w:t>Au sein de la Délégation Patrimoine Industriel de la dynamique Direction Réseaux Nord-Ouest et sous la responsabilité du chef de pôle MOAD et de son adjoint en charge des gaz verts, vous pilotez en mode projet l’étude et la conception des réseaux gaz sur la base des demandes de raccordement d’unité de production de biométhane.</w:t>
      </w:r>
    </w:p>
    <w:p w:rsidR="00EF0FC6" w:rsidRDefault="00423CC2" w:rsidP="00423CC2">
      <w:pPr>
        <w:jc w:val="both"/>
        <w:rPr>
          <w:rFonts w:ascii="Calibri" w:hAnsi="Calibri" w:cs="Calibri"/>
        </w:rPr>
      </w:pPr>
      <w:r>
        <w:rPr>
          <w:rFonts w:ascii="Calibri" w:hAnsi="Calibri" w:cs="Calibri"/>
        </w:rPr>
        <w:t>Vous proposez des solutions technico-économiques conformes à la politique de GRDF et œuvrez au respect des engagements contractuels envers nos clients.</w:t>
      </w:r>
    </w:p>
    <w:p w:rsidR="00EF0FC6" w:rsidRDefault="00423CC2" w:rsidP="00423CC2">
      <w:pPr>
        <w:jc w:val="both"/>
        <w:rPr>
          <w:rFonts w:ascii="Calibri" w:hAnsi="Calibri" w:cs="Calibri"/>
        </w:rPr>
      </w:pPr>
      <w:r>
        <w:rPr>
          <w:rFonts w:ascii="Calibri" w:hAnsi="Calibri" w:cs="Calibri"/>
        </w:rPr>
        <w:t>Vous préparez, suivez et pilotez le portefeuille de travaux pluriannuel dans le cadre de la politique de développement de GRDF sur la base des demandes de raccordement des sites de production de Biométhane.</w:t>
      </w:r>
    </w:p>
    <w:p w:rsidR="00EF0FC6" w:rsidRDefault="00423CC2" w:rsidP="00423CC2">
      <w:pPr>
        <w:jc w:val="both"/>
        <w:rPr>
          <w:rFonts w:ascii="Calibri" w:hAnsi="Calibri" w:cs="Calibri"/>
        </w:rPr>
      </w:pPr>
      <w:r>
        <w:rPr>
          <w:rFonts w:ascii="Calibri" w:hAnsi="Calibri" w:cs="Calibri"/>
        </w:rPr>
        <w:t xml:space="preserve">Vous êtes responsable et veillez à la pertinence des décisions d’investissement : Vous décidez de l’engagement des travaux suivant un budget et une échéance définie. </w:t>
      </w:r>
    </w:p>
    <w:p w:rsidR="00EF0FC6" w:rsidRDefault="00423CC2" w:rsidP="00423CC2">
      <w:pPr>
        <w:jc w:val="both"/>
        <w:rPr>
          <w:rFonts w:ascii="Calibri" w:hAnsi="Calibri" w:cs="Calibri"/>
        </w:rPr>
      </w:pPr>
      <w:r>
        <w:rPr>
          <w:rFonts w:ascii="Calibri" w:hAnsi="Calibri" w:cs="Calibri"/>
        </w:rPr>
        <w:t>Vous êtes l’interlocuteur de la Direction Clients territoires, des bureaux d’exploitation et des agences ingénierie pour rédiger les contrats de raccordement et d’injection des clients, valider les solutions techniques retenues et suivre l’avancement du programme travaux.</w:t>
      </w:r>
    </w:p>
    <w:p w:rsidR="00EF0FC6" w:rsidRDefault="00423CC2" w:rsidP="00423CC2">
      <w:pPr>
        <w:jc w:val="both"/>
        <w:rPr>
          <w:rFonts w:ascii="Calibri" w:hAnsi="Calibri" w:cs="Calibri"/>
        </w:rPr>
      </w:pPr>
      <w:r>
        <w:rPr>
          <w:rFonts w:ascii="Calibri" w:hAnsi="Calibri" w:cs="Calibri"/>
        </w:rPr>
        <w:t>Vous vérifiez les conditions de mise en œuvre de vos décisions (choix techniques, coûts unitaires, coûts globaux) afin de tirer un retour d’expérience bénéfique à la performance du processus d’investissement.</w:t>
      </w:r>
    </w:p>
    <w:p w:rsidR="00EF0FC6" w:rsidRDefault="00423CC2" w:rsidP="00423CC2">
      <w:pPr>
        <w:jc w:val="both"/>
        <w:rPr>
          <w:rFonts w:ascii="Calibri" w:hAnsi="Calibri" w:cs="Calibri"/>
        </w:rPr>
      </w:pPr>
      <w:r>
        <w:rPr>
          <w:rFonts w:ascii="Calibri" w:hAnsi="Calibri" w:cs="Calibri"/>
        </w:rPr>
        <w:t>Vous validez les études détaillées biométhane réalisées par le Bureau d’Etudes Régional Gaz en veillant au respect des règles techniques, économiques et réglementaires.</w:t>
      </w:r>
    </w:p>
    <w:p w:rsidR="00EF0FC6" w:rsidRDefault="00423CC2" w:rsidP="00423CC2">
      <w:pPr>
        <w:jc w:val="both"/>
        <w:rPr>
          <w:rFonts w:ascii="Calibri" w:hAnsi="Calibri" w:cs="Calibri"/>
        </w:rPr>
      </w:pPr>
      <w:r>
        <w:rPr>
          <w:rFonts w:ascii="Calibri" w:hAnsi="Calibri" w:cs="Calibri"/>
        </w:rPr>
        <w:lastRenderedPageBreak/>
        <w:t>Vous contribuez à des groupes de travail transverses aux mailles Régionale et Nationale et êtes en appui de l’adjoint au chef de pôle dans la mise en œuvre des processus de GRDF.</w:t>
      </w:r>
    </w:p>
    <w:p w:rsidR="00EF0FC6" w:rsidRDefault="00423CC2" w:rsidP="00423CC2">
      <w:pPr>
        <w:jc w:val="both"/>
        <w:rPr>
          <w:rFonts w:ascii="Calibri" w:hAnsi="Calibri" w:cs="Calibri"/>
          <w:b/>
          <w:bCs/>
          <w:color w:val="0070C0"/>
        </w:rPr>
      </w:pPr>
      <w:r>
        <w:rPr>
          <w:rFonts w:ascii="Calibri" w:hAnsi="Calibri" w:cs="Calibri"/>
          <w:b/>
          <w:bCs/>
          <w:color w:val="0070C0"/>
        </w:rPr>
        <w:t xml:space="preserve">Ce que nous recherchons chez vous : </w:t>
      </w:r>
    </w:p>
    <w:p w:rsidR="00423CC2" w:rsidRDefault="00423CC2" w:rsidP="00423CC2">
      <w:pPr>
        <w:rPr>
          <w:rFonts w:ascii="Calibri" w:hAnsi="Calibri" w:cs="Calibri"/>
        </w:rPr>
      </w:pPr>
      <w:r>
        <w:rPr>
          <w:rFonts w:ascii="Calibri" w:hAnsi="Calibri" w:cs="Calibri"/>
        </w:rPr>
        <w:t>Vous êtes rigoureux et organisé.</w:t>
      </w:r>
      <w:r>
        <w:rPr>
          <w:rFonts w:ascii="Calibri" w:hAnsi="Calibri" w:cs="Calibri"/>
        </w:rPr>
        <w:br/>
        <w:t>Vous avez une capacité d’analyse et de synthèse qui vous permet de développer une stratégie adaptée.</w:t>
      </w:r>
      <w:r>
        <w:rPr>
          <w:rFonts w:ascii="Calibri" w:hAnsi="Calibri" w:cs="Calibri"/>
        </w:rPr>
        <w:br/>
        <w:t>Vous aimez l’analyse et le traitement des données, et êtes à l’aise avec les outils informatiques.</w:t>
      </w:r>
    </w:p>
    <w:p w:rsidR="00423CC2" w:rsidRDefault="00423CC2" w:rsidP="00423CC2">
      <w:pPr>
        <w:rPr>
          <w:rFonts w:ascii="Calibri" w:hAnsi="Calibri" w:cs="Calibri"/>
        </w:rPr>
      </w:pPr>
      <w:r>
        <w:rPr>
          <w:rFonts w:ascii="Calibri" w:hAnsi="Calibri" w:cs="Calibri"/>
        </w:rPr>
        <w:t>Vous avez une capacité de rédaction.</w:t>
      </w:r>
    </w:p>
    <w:p w:rsidR="00EF0FC6" w:rsidRDefault="00423CC2" w:rsidP="00423CC2">
      <w:pPr>
        <w:rPr>
          <w:rFonts w:ascii="Calibri" w:hAnsi="Calibri" w:cs="Calibri"/>
        </w:rPr>
      </w:pPr>
      <w:r>
        <w:rPr>
          <w:rFonts w:ascii="Calibri" w:hAnsi="Calibri" w:cs="Calibri"/>
        </w:rPr>
        <w:t>Vous aimez travailler en équipe tout en ayant un bon niveau d’autonomie.</w:t>
      </w:r>
    </w:p>
    <w:p w:rsidR="00EF0FC6" w:rsidRDefault="00423CC2" w:rsidP="00423CC2">
      <w:pPr>
        <w:jc w:val="both"/>
      </w:pPr>
      <w:r>
        <w:rPr>
          <w:rFonts w:ascii="Calibri" w:hAnsi="Calibri" w:cs="Calibri"/>
        </w:rPr>
        <w:t>La formation sera dispensée aux MINES ParisTech, dans le 6</w:t>
      </w:r>
      <w:r>
        <w:rPr>
          <w:rFonts w:ascii="Calibri" w:hAnsi="Calibri" w:cs="Calibri"/>
          <w:vertAlign w:val="superscript"/>
        </w:rPr>
        <w:t>ème</w:t>
      </w:r>
      <w:r>
        <w:rPr>
          <w:rFonts w:ascii="Calibri" w:hAnsi="Calibri" w:cs="Calibri"/>
        </w:rPr>
        <w:t xml:space="preserve"> arrondissement de PARIS.</w:t>
      </w:r>
    </w:p>
    <w:p w:rsidR="00EF0FC6" w:rsidRPr="00423CC2" w:rsidRDefault="00423CC2" w:rsidP="00423CC2">
      <w:pPr>
        <w:spacing w:after="0"/>
        <w:jc w:val="center"/>
        <w:rPr>
          <w:rFonts w:ascii="Calibri" w:hAnsi="Calibri" w:cs="Calibri"/>
          <w:b/>
          <w:bCs/>
        </w:rPr>
      </w:pPr>
      <w:r w:rsidRPr="00423CC2">
        <w:rPr>
          <w:rFonts w:ascii="Calibri" w:hAnsi="Calibri" w:cs="Calibri"/>
          <w:b/>
          <w:bCs/>
        </w:rPr>
        <w:t>Chez GRDF, ce sont vos qualités relationnelles, votre savoir être et votre motivation qui feront la différence.</w:t>
      </w:r>
    </w:p>
    <w:p w:rsidR="00EF0FC6" w:rsidRDefault="00EF0FC6" w:rsidP="00423CC2">
      <w:pPr>
        <w:spacing w:after="0"/>
        <w:jc w:val="both"/>
      </w:pPr>
    </w:p>
    <w:p w:rsidR="00EF0FC6" w:rsidRDefault="00423CC2" w:rsidP="00423CC2">
      <w:pPr>
        <w:spacing w:after="0"/>
        <w:jc w:val="center"/>
      </w:pPr>
      <w:r>
        <w:rPr>
          <w:rStyle w:val="normaltextrun"/>
          <w:rFonts w:ascii="Calibri" w:hAnsi="Calibri" w:cs="Calibri"/>
          <w:b/>
          <w:bCs/>
          <w:color w:val="6FAC47"/>
          <w:shd w:val="clear" w:color="auto" w:fill="FFFFFF"/>
        </w:rPr>
        <w:t xml:space="preserve">Si vous cherchez une expérience formatrice et valorisante, vous êtes au bon endroit </w:t>
      </w:r>
      <w:r>
        <w:rPr>
          <w:rStyle w:val="normaltextrun"/>
          <w:rFonts w:ascii="Segoe UI Emoji" w:hAnsi="Segoe UI Emoji" w:cs="Segoe UI Emoji"/>
          <w:b/>
          <w:bCs/>
          <w:color w:val="6FAC47"/>
          <w:shd w:val="clear" w:color="auto" w:fill="FFFFFF"/>
        </w:rPr>
        <w:t>😀</w:t>
      </w:r>
    </w:p>
    <w:p w:rsidR="00EF0FC6" w:rsidRDefault="00EF0FC6">
      <w:pPr>
        <w:spacing w:after="0"/>
        <w:rPr>
          <w:rFonts w:ascii="Calibri" w:hAnsi="Calibri" w:cs="Calibri"/>
        </w:rPr>
      </w:pPr>
    </w:p>
    <w:p w:rsidR="00EF0FC6" w:rsidRDefault="00423CC2">
      <w:pPr>
        <w:pStyle w:val="paragraph"/>
        <w:shd w:val="clear" w:color="auto" w:fill="FFFFFF"/>
        <w:spacing w:before="0" w:after="0"/>
        <w:jc w:val="both"/>
        <w:textAlignment w:val="baseline"/>
      </w:pPr>
      <w:r>
        <w:rPr>
          <w:rStyle w:val="normaltextrun"/>
          <w:rFonts w:ascii="Calibri" w:hAnsi="Calibri" w:cs="Calibri"/>
          <w:b/>
          <w:bCs/>
          <w:color w:val="0070C0"/>
          <w:sz w:val="22"/>
          <w:szCs w:val="22"/>
        </w:rPr>
        <w:t>Pourquoi choisir GRDF ? </w:t>
      </w:r>
      <w:r>
        <w:rPr>
          <w:rStyle w:val="eop"/>
          <w:rFonts w:ascii="Calibri" w:hAnsi="Calibri" w:cs="Calibri"/>
          <w:color w:val="0070C0"/>
          <w:sz w:val="22"/>
          <w:szCs w:val="22"/>
        </w:rPr>
        <w:t> </w:t>
      </w:r>
    </w:p>
    <w:p w:rsidR="00EF0FC6" w:rsidRDefault="00423CC2">
      <w:pPr>
        <w:pStyle w:val="paragraph"/>
        <w:numPr>
          <w:ilvl w:val="0"/>
          <w:numId w:val="2"/>
        </w:numPr>
        <w:shd w:val="clear" w:color="auto" w:fill="FFFFFF"/>
        <w:spacing w:before="0" w:after="0"/>
        <w:jc w:val="both"/>
        <w:textAlignment w:val="baseline"/>
      </w:pPr>
      <w:r>
        <w:rPr>
          <w:rStyle w:val="normaltextrun"/>
          <w:rFonts w:ascii="Calibri" w:hAnsi="Calibri" w:cs="Calibri"/>
          <w:color w:val="3C3C3C"/>
          <w:sz w:val="22"/>
          <w:szCs w:val="22"/>
        </w:rPr>
        <w:t xml:space="preserve">Une </w:t>
      </w:r>
      <w:r>
        <w:rPr>
          <w:rStyle w:val="normaltextrun"/>
          <w:rFonts w:ascii="Calibri" w:hAnsi="Calibri" w:cs="Calibri"/>
          <w:b/>
          <w:bCs/>
          <w:color w:val="3C3C3C"/>
          <w:sz w:val="22"/>
          <w:szCs w:val="22"/>
        </w:rPr>
        <w:t>rémunération attractive</w:t>
      </w:r>
      <w:r>
        <w:rPr>
          <w:rStyle w:val="normaltextrun"/>
          <w:rFonts w:ascii="Calibri" w:hAnsi="Calibri" w:cs="Calibri"/>
          <w:color w:val="3C3C3C"/>
          <w:sz w:val="22"/>
          <w:szCs w:val="22"/>
        </w:rPr>
        <w:t xml:space="preserve"> : des conditions avantageuses par rapport à la réglementation,</w:t>
      </w:r>
      <w:r>
        <w:rPr>
          <w:rStyle w:val="eop"/>
          <w:rFonts w:ascii="Calibri" w:hAnsi="Calibri" w:cs="Calibri"/>
          <w:color w:val="3C3C3C"/>
          <w:sz w:val="22"/>
          <w:szCs w:val="22"/>
        </w:rPr>
        <w:t> </w:t>
      </w:r>
    </w:p>
    <w:p w:rsidR="00EF0FC6" w:rsidRDefault="00423CC2">
      <w:pPr>
        <w:pStyle w:val="paragraph"/>
        <w:numPr>
          <w:ilvl w:val="0"/>
          <w:numId w:val="2"/>
        </w:numPr>
        <w:shd w:val="clear" w:color="auto" w:fill="FFFFFF"/>
        <w:spacing w:before="0" w:after="0"/>
        <w:jc w:val="both"/>
        <w:textAlignment w:val="baseline"/>
      </w:pPr>
      <w:r>
        <w:rPr>
          <w:rStyle w:val="normaltextrun"/>
          <w:rFonts w:ascii="Calibri" w:hAnsi="Calibri" w:cs="Calibri"/>
          <w:color w:val="3C3C3C"/>
          <w:sz w:val="22"/>
          <w:szCs w:val="22"/>
        </w:rPr>
        <w:t xml:space="preserve">Une </w:t>
      </w:r>
      <w:r>
        <w:rPr>
          <w:rStyle w:val="normaltextrun"/>
          <w:rFonts w:ascii="Calibri" w:hAnsi="Calibri" w:cs="Calibri"/>
          <w:b/>
          <w:bCs/>
          <w:color w:val="3C3C3C"/>
          <w:sz w:val="22"/>
          <w:szCs w:val="22"/>
        </w:rPr>
        <w:t>prime d’intéressement</w:t>
      </w:r>
      <w:r>
        <w:rPr>
          <w:rStyle w:val="normaltextrun"/>
          <w:rFonts w:ascii="Calibri" w:hAnsi="Calibri" w:cs="Calibri"/>
          <w:color w:val="3C3C3C"/>
          <w:sz w:val="22"/>
          <w:szCs w:val="22"/>
        </w:rPr>
        <w:t xml:space="preserve"> avec possibilité d’abondement</w:t>
      </w:r>
      <w:r>
        <w:rPr>
          <w:rStyle w:val="eop"/>
          <w:rFonts w:ascii="Calibri" w:hAnsi="Calibri" w:cs="Calibri"/>
          <w:color w:val="3C3C3C"/>
          <w:sz w:val="22"/>
          <w:szCs w:val="22"/>
        </w:rPr>
        <w:t> </w:t>
      </w:r>
    </w:p>
    <w:p w:rsidR="00EF0FC6" w:rsidRDefault="00423CC2">
      <w:pPr>
        <w:pStyle w:val="paragraph"/>
        <w:numPr>
          <w:ilvl w:val="0"/>
          <w:numId w:val="2"/>
        </w:numPr>
        <w:shd w:val="clear" w:color="auto" w:fill="FFFFFF"/>
        <w:spacing w:before="0" w:after="0"/>
        <w:jc w:val="both"/>
        <w:textAlignment w:val="baseline"/>
      </w:pPr>
      <w:r>
        <w:rPr>
          <w:rStyle w:val="normaltextrun"/>
          <w:rFonts w:ascii="Calibri" w:hAnsi="Calibri" w:cs="Calibri"/>
          <w:color w:val="3C3C3C"/>
          <w:sz w:val="22"/>
          <w:szCs w:val="22"/>
        </w:rPr>
        <w:t xml:space="preserve">Une aide financière pour votre </w:t>
      </w:r>
      <w:r>
        <w:rPr>
          <w:rStyle w:val="normaltextrun"/>
          <w:rFonts w:ascii="Calibri" w:hAnsi="Calibri" w:cs="Calibri"/>
          <w:b/>
          <w:bCs/>
          <w:color w:val="3C3C3C"/>
          <w:sz w:val="22"/>
          <w:szCs w:val="22"/>
        </w:rPr>
        <w:t xml:space="preserve">logement </w:t>
      </w:r>
      <w:r>
        <w:rPr>
          <w:rStyle w:val="normaltextrun"/>
          <w:rFonts w:ascii="Calibri" w:hAnsi="Calibri" w:cs="Calibri"/>
          <w:color w:val="3C3C3C"/>
          <w:sz w:val="22"/>
          <w:szCs w:val="22"/>
        </w:rPr>
        <w:t>(rapprochement de l’école et/ou de l’entreprise) ou pour votre</w:t>
      </w:r>
      <w:r>
        <w:rPr>
          <w:rStyle w:val="normaltextrun"/>
          <w:rFonts w:ascii="Calibri" w:hAnsi="Calibri" w:cs="Calibri"/>
          <w:b/>
          <w:bCs/>
          <w:color w:val="3C3C3C"/>
          <w:sz w:val="22"/>
          <w:szCs w:val="22"/>
        </w:rPr>
        <w:t xml:space="preserve"> permis B.</w:t>
      </w:r>
      <w:r>
        <w:rPr>
          <w:rStyle w:val="eop"/>
          <w:rFonts w:ascii="Calibri" w:hAnsi="Calibri" w:cs="Calibri"/>
          <w:color w:val="3C3C3C"/>
          <w:sz w:val="22"/>
          <w:szCs w:val="22"/>
        </w:rPr>
        <w:t> </w:t>
      </w:r>
    </w:p>
    <w:p w:rsidR="00EF0FC6" w:rsidRDefault="00423CC2">
      <w:pPr>
        <w:pStyle w:val="paragraph"/>
        <w:numPr>
          <w:ilvl w:val="0"/>
          <w:numId w:val="2"/>
        </w:numPr>
        <w:shd w:val="clear" w:color="auto" w:fill="FFFFFF"/>
        <w:spacing w:before="0" w:after="0"/>
        <w:jc w:val="both"/>
        <w:textAlignment w:val="baseline"/>
      </w:pPr>
      <w:r>
        <w:rPr>
          <w:rStyle w:val="normaltextrun"/>
          <w:rFonts w:ascii="Calibri" w:hAnsi="Calibri" w:cs="Calibri"/>
          <w:color w:val="3C3C3C"/>
          <w:sz w:val="22"/>
          <w:szCs w:val="22"/>
        </w:rPr>
        <w:t>Le remboursement de 50% de vos frais de transport en commun </w:t>
      </w:r>
      <w:r>
        <w:rPr>
          <w:rStyle w:val="eop"/>
          <w:rFonts w:ascii="Calibri" w:hAnsi="Calibri" w:cs="Calibri"/>
          <w:color w:val="3C3C3C"/>
          <w:sz w:val="22"/>
          <w:szCs w:val="22"/>
        </w:rPr>
        <w:t> </w:t>
      </w:r>
    </w:p>
    <w:p w:rsidR="00EF0FC6" w:rsidRDefault="00423CC2">
      <w:pPr>
        <w:pStyle w:val="paragraph"/>
        <w:numPr>
          <w:ilvl w:val="0"/>
          <w:numId w:val="2"/>
        </w:numPr>
        <w:shd w:val="clear" w:color="auto" w:fill="FFFFFF"/>
        <w:spacing w:before="0" w:after="0"/>
        <w:jc w:val="both"/>
        <w:textAlignment w:val="baseline"/>
      </w:pPr>
      <w:r>
        <w:rPr>
          <w:rStyle w:val="normaltextrun"/>
          <w:rFonts w:ascii="Calibri" w:hAnsi="Calibri" w:cs="Calibri"/>
          <w:color w:val="3C3C3C"/>
          <w:sz w:val="22"/>
          <w:szCs w:val="22"/>
        </w:rPr>
        <w:t xml:space="preserve">Un accès à notre </w:t>
      </w:r>
      <w:r>
        <w:rPr>
          <w:rStyle w:val="normaltextrun"/>
          <w:rFonts w:ascii="Calibri" w:hAnsi="Calibri" w:cs="Calibri"/>
          <w:b/>
          <w:bCs/>
          <w:color w:val="3C3C3C"/>
          <w:sz w:val="22"/>
          <w:szCs w:val="22"/>
        </w:rPr>
        <w:t>comité d’entreprise</w:t>
      </w:r>
      <w:r>
        <w:rPr>
          <w:rStyle w:val="normaltextrun"/>
          <w:rFonts w:ascii="Calibri" w:hAnsi="Calibri" w:cs="Calibri"/>
          <w:color w:val="3C3C3C"/>
          <w:sz w:val="22"/>
          <w:szCs w:val="22"/>
        </w:rPr>
        <w:t xml:space="preserve"> (billetterie, voyages, </w:t>
      </w:r>
      <w:proofErr w:type="spellStart"/>
      <w:r>
        <w:rPr>
          <w:rStyle w:val="normaltextrun"/>
          <w:rFonts w:ascii="Calibri" w:hAnsi="Calibri" w:cs="Calibri"/>
          <w:color w:val="3C3C3C"/>
          <w:sz w:val="22"/>
          <w:szCs w:val="22"/>
        </w:rPr>
        <w:t>etc</w:t>
      </w:r>
      <w:proofErr w:type="spellEnd"/>
      <w:r>
        <w:rPr>
          <w:rStyle w:val="normaltextrun"/>
          <w:rFonts w:ascii="Calibri" w:hAnsi="Calibri" w:cs="Calibri"/>
          <w:color w:val="3C3C3C"/>
          <w:sz w:val="22"/>
          <w:szCs w:val="22"/>
        </w:rPr>
        <w:t>) </w:t>
      </w:r>
      <w:r>
        <w:rPr>
          <w:rStyle w:val="eop"/>
          <w:rFonts w:ascii="Calibri" w:hAnsi="Calibri" w:cs="Calibri"/>
          <w:color w:val="3C3C3C"/>
          <w:sz w:val="22"/>
          <w:szCs w:val="22"/>
        </w:rPr>
        <w:t> </w:t>
      </w:r>
    </w:p>
    <w:p w:rsidR="00EF0FC6" w:rsidRDefault="00423CC2">
      <w:pPr>
        <w:pStyle w:val="paragraph"/>
        <w:numPr>
          <w:ilvl w:val="0"/>
          <w:numId w:val="2"/>
        </w:numPr>
        <w:shd w:val="clear" w:color="auto" w:fill="FFFFFF"/>
        <w:spacing w:before="0" w:after="0"/>
        <w:jc w:val="both"/>
        <w:textAlignment w:val="baseline"/>
      </w:pPr>
      <w:r>
        <w:rPr>
          <w:rStyle w:val="normaltextrun"/>
          <w:rFonts w:ascii="Calibri" w:hAnsi="Calibri" w:cs="Calibri"/>
          <w:color w:val="3C3C3C"/>
          <w:sz w:val="22"/>
          <w:szCs w:val="22"/>
        </w:rPr>
        <w:t>Un accompagnement individualisé par un tuteur dédié tout au long de votre alternance</w:t>
      </w:r>
      <w:r>
        <w:rPr>
          <w:rStyle w:val="eop"/>
          <w:rFonts w:ascii="Calibri" w:hAnsi="Calibri" w:cs="Calibri"/>
          <w:color w:val="3C3C3C"/>
          <w:sz w:val="22"/>
          <w:szCs w:val="22"/>
        </w:rPr>
        <w:t> </w:t>
      </w:r>
    </w:p>
    <w:p w:rsidR="00EF0FC6" w:rsidRDefault="00423CC2">
      <w:pPr>
        <w:pStyle w:val="paragraph"/>
        <w:shd w:val="clear" w:color="auto" w:fill="FFFFFF"/>
        <w:spacing w:before="0" w:after="0"/>
        <w:ind w:left="720"/>
        <w:jc w:val="both"/>
        <w:textAlignment w:val="baseline"/>
      </w:pPr>
      <w:r>
        <w:rPr>
          <w:rStyle w:val="normaltextrun"/>
          <w:rFonts w:ascii="Calibri" w:hAnsi="Calibri" w:cs="Calibri"/>
          <w:color w:val="3C3C3C"/>
          <w:sz w:val="22"/>
          <w:szCs w:val="22"/>
        </w:rPr>
        <w:t> </w:t>
      </w:r>
      <w:r>
        <w:rPr>
          <w:rStyle w:val="eop"/>
          <w:rFonts w:ascii="Calibri" w:hAnsi="Calibri" w:cs="Calibri"/>
          <w:color w:val="3C3C3C"/>
          <w:sz w:val="22"/>
          <w:szCs w:val="22"/>
        </w:rPr>
        <w:t> </w:t>
      </w:r>
    </w:p>
    <w:p w:rsidR="00EF0FC6" w:rsidRDefault="00423CC2">
      <w:pPr>
        <w:pStyle w:val="paragraph"/>
        <w:shd w:val="clear" w:color="auto" w:fill="FFFFFF"/>
        <w:spacing w:before="0" w:after="0"/>
        <w:jc w:val="center"/>
        <w:textAlignment w:val="baseline"/>
      </w:pPr>
      <w:r>
        <w:rPr>
          <w:rStyle w:val="normaltextrun"/>
          <w:rFonts w:ascii="Calibri" w:hAnsi="Calibri" w:cs="Calibri"/>
          <w:b/>
          <w:bCs/>
          <w:color w:val="6FAC47"/>
          <w:sz w:val="22"/>
          <w:szCs w:val="22"/>
        </w:rPr>
        <w:t>Rejoignez GRDF et devenez un acteur clé, engagée dans la transition écologique</w:t>
      </w:r>
      <w:r>
        <w:rPr>
          <w:rStyle w:val="normaltextrun"/>
          <w:rFonts w:ascii="Segoe UI Symbol" w:hAnsi="Segoe UI Symbol" w:cs="Segoe UI Symbol"/>
          <w:b/>
          <w:bCs/>
          <w:color w:val="6FAC47"/>
          <w:sz w:val="22"/>
          <w:szCs w:val="22"/>
        </w:rPr>
        <w:t>✌</w:t>
      </w:r>
      <w:r>
        <w:rPr>
          <w:rStyle w:val="normaltextrun"/>
          <w:rFonts w:ascii="Calibri" w:hAnsi="Calibri" w:cs="Calibri"/>
          <w:b/>
          <w:bCs/>
          <w:color w:val="6FAC47"/>
          <w:sz w:val="22"/>
          <w:szCs w:val="22"/>
        </w:rPr>
        <w:t>️</w:t>
      </w:r>
      <w:r>
        <w:rPr>
          <w:rStyle w:val="eop"/>
          <w:rFonts w:ascii="Calibri" w:hAnsi="Calibri" w:cs="Calibri"/>
          <w:color w:val="6FAC47"/>
          <w:sz w:val="22"/>
          <w:szCs w:val="22"/>
        </w:rPr>
        <w:t> </w:t>
      </w:r>
    </w:p>
    <w:p w:rsidR="00EF0FC6" w:rsidRDefault="00EF0FC6">
      <w:pPr>
        <w:spacing w:after="0"/>
        <w:rPr>
          <w:rFonts w:ascii="Calibri" w:hAnsi="Calibri" w:cs="Calibri"/>
        </w:rPr>
      </w:pPr>
    </w:p>
    <w:p w:rsidR="00EF0FC6" w:rsidRDefault="00EF0FC6">
      <w:pPr>
        <w:spacing w:after="0"/>
        <w:rPr>
          <w:rFonts w:ascii="Calibri" w:hAnsi="Calibri" w:cs="Calibri"/>
        </w:rPr>
      </w:pPr>
    </w:p>
    <w:p w:rsidR="00EF0FC6" w:rsidRDefault="00423CC2">
      <w:pPr>
        <w:pStyle w:val="paragraph"/>
        <w:spacing w:before="0" w:after="0"/>
        <w:textAlignment w:val="baseline"/>
      </w:pPr>
      <w:r>
        <w:rPr>
          <w:rFonts w:ascii="Calibri" w:hAnsi="Calibri" w:cs="Calibri"/>
          <w:b/>
          <w:bCs/>
          <w:color w:val="0070C0"/>
        </w:rPr>
        <w:t>Comment ça se passe pour la suite :</w:t>
      </w:r>
      <w:r>
        <w:rPr>
          <w:rFonts w:ascii="Calibri" w:hAnsi="Calibri" w:cs="Calibri"/>
          <w:color w:val="0070C0"/>
        </w:rPr>
        <w:t>  </w:t>
      </w:r>
      <w:r>
        <w:rPr>
          <w:rFonts w:ascii="Calibri" w:hAnsi="Calibri" w:cs="Calibri"/>
        </w:rPr>
        <w:br/>
      </w:r>
      <w:r>
        <w:rPr>
          <w:rStyle w:val="normaltextrun"/>
          <w:rFonts w:ascii="Calibri" w:hAnsi="Calibri" w:cs="Calibri"/>
          <w:color w:val="3C3C3C"/>
          <w:sz w:val="22"/>
          <w:szCs w:val="22"/>
        </w:rPr>
        <w:t xml:space="preserve">1.    Échange téléphonique et entretien </w:t>
      </w:r>
      <w:proofErr w:type="spellStart"/>
      <w:r>
        <w:rPr>
          <w:rStyle w:val="normaltextrun"/>
          <w:rFonts w:ascii="Calibri" w:hAnsi="Calibri" w:cs="Calibri"/>
          <w:color w:val="3C3C3C"/>
          <w:sz w:val="22"/>
          <w:szCs w:val="22"/>
        </w:rPr>
        <w:t>visio</w:t>
      </w:r>
      <w:proofErr w:type="spellEnd"/>
      <w:r>
        <w:rPr>
          <w:rStyle w:val="normaltextrun"/>
          <w:rFonts w:ascii="Calibri" w:hAnsi="Calibri" w:cs="Calibri"/>
          <w:color w:val="3C3C3C"/>
          <w:sz w:val="22"/>
          <w:szCs w:val="22"/>
        </w:rPr>
        <w:t xml:space="preserve"> avec un recruteur si votre CV est retenu </w:t>
      </w:r>
      <w:r>
        <w:rPr>
          <w:rStyle w:val="normaltextrun"/>
          <w:rFonts w:ascii="Segoe UI Emoji" w:hAnsi="Segoe UI Emoji" w:cs="Segoe UI Emoji"/>
          <w:b/>
          <w:bCs/>
          <w:color w:val="6FAC47"/>
          <w:sz w:val="22"/>
          <w:szCs w:val="22"/>
        </w:rPr>
        <w:t>📞</w:t>
      </w:r>
      <w:r>
        <w:rPr>
          <w:rStyle w:val="normaltextrun"/>
          <w:rFonts w:ascii="Calibri" w:hAnsi="Calibri" w:cs="Calibri"/>
          <w:color w:val="3C3C3C"/>
          <w:sz w:val="22"/>
          <w:szCs w:val="22"/>
        </w:rPr>
        <w:t>,</w:t>
      </w:r>
      <w:r>
        <w:rPr>
          <w:rStyle w:val="scxw219059544"/>
          <w:rFonts w:ascii="Calibri" w:hAnsi="Calibri" w:cs="Calibri"/>
          <w:color w:val="3C3C3C"/>
          <w:sz w:val="22"/>
          <w:szCs w:val="22"/>
        </w:rPr>
        <w:t> </w:t>
      </w:r>
      <w:r>
        <w:rPr>
          <w:rFonts w:ascii="Calibri" w:hAnsi="Calibri" w:cs="Calibri"/>
          <w:color w:val="3C3C3C"/>
          <w:sz w:val="22"/>
          <w:szCs w:val="22"/>
        </w:rPr>
        <w:br/>
      </w:r>
      <w:r>
        <w:rPr>
          <w:rStyle w:val="normaltextrun"/>
          <w:rFonts w:ascii="Calibri" w:hAnsi="Calibri" w:cs="Calibri"/>
          <w:color w:val="3C3C3C"/>
          <w:sz w:val="22"/>
          <w:szCs w:val="22"/>
        </w:rPr>
        <w:t xml:space="preserve">2.    Entretien physique avec le manager/tuteur si votre profil après l’entretien </w:t>
      </w:r>
      <w:proofErr w:type="spellStart"/>
      <w:r>
        <w:rPr>
          <w:rStyle w:val="normaltextrun"/>
          <w:rFonts w:ascii="Calibri" w:hAnsi="Calibri" w:cs="Calibri"/>
          <w:color w:val="3C3C3C"/>
          <w:sz w:val="22"/>
          <w:szCs w:val="22"/>
        </w:rPr>
        <w:t>visio</w:t>
      </w:r>
      <w:proofErr w:type="spellEnd"/>
      <w:r>
        <w:rPr>
          <w:rStyle w:val="normaltextrun"/>
          <w:rFonts w:ascii="Calibri" w:hAnsi="Calibri" w:cs="Calibri"/>
          <w:color w:val="3C3C3C"/>
          <w:sz w:val="22"/>
          <w:szCs w:val="22"/>
        </w:rPr>
        <w:t xml:space="preserve"> est concluant</w:t>
      </w:r>
      <w:r>
        <w:rPr>
          <w:rStyle w:val="normaltextrun"/>
          <w:rFonts w:ascii="Segoe UI Emoji" w:hAnsi="Segoe UI Emoji" w:cs="Segoe UI Emoji"/>
          <w:color w:val="3C3C3C"/>
          <w:sz w:val="22"/>
          <w:szCs w:val="22"/>
        </w:rPr>
        <w:t>👀</w:t>
      </w:r>
      <w:r>
        <w:rPr>
          <w:rStyle w:val="normaltextrun"/>
          <w:rFonts w:ascii="Calibri" w:hAnsi="Calibri" w:cs="Calibri"/>
          <w:color w:val="3C3C3C"/>
          <w:sz w:val="22"/>
          <w:szCs w:val="22"/>
        </w:rPr>
        <w:t>,</w:t>
      </w:r>
      <w:r>
        <w:rPr>
          <w:rStyle w:val="eop"/>
          <w:rFonts w:ascii="Calibri" w:hAnsi="Calibri" w:cs="Calibri"/>
          <w:color w:val="3C3C3C"/>
          <w:sz w:val="22"/>
          <w:szCs w:val="22"/>
        </w:rPr>
        <w:t> </w:t>
      </w:r>
      <w:r>
        <w:rPr>
          <w:rFonts w:ascii="Calibri" w:hAnsi="Calibri" w:cs="Calibri"/>
          <w:sz w:val="22"/>
          <w:szCs w:val="22"/>
        </w:rPr>
        <w:br/>
      </w:r>
      <w:r>
        <w:rPr>
          <w:rStyle w:val="normaltextrun"/>
          <w:rFonts w:ascii="Calibri" w:hAnsi="Calibri" w:cs="Calibri"/>
          <w:color w:val="3C3C3C"/>
          <w:sz w:val="22"/>
          <w:szCs w:val="22"/>
        </w:rPr>
        <w:t xml:space="preserve">3.    Prise de décision et retours à tous les candidats </w:t>
      </w:r>
      <w:r>
        <w:rPr>
          <w:rStyle w:val="normaltextrun"/>
          <w:rFonts w:ascii="Segoe UI Emoji" w:hAnsi="Segoe UI Emoji" w:cs="Segoe UI Emoji"/>
          <w:b/>
          <w:bCs/>
          <w:color w:val="6FAC47"/>
          <w:sz w:val="22"/>
          <w:szCs w:val="22"/>
        </w:rPr>
        <w:t>💭</w:t>
      </w:r>
      <w:r>
        <w:rPr>
          <w:rStyle w:val="normaltextrun"/>
          <w:rFonts w:ascii="Calibri" w:hAnsi="Calibri" w:cs="Calibri"/>
          <w:color w:val="3C3C3C"/>
          <w:sz w:val="22"/>
          <w:szCs w:val="22"/>
        </w:rPr>
        <w:t>.</w:t>
      </w:r>
      <w:r>
        <w:rPr>
          <w:rStyle w:val="eop"/>
          <w:rFonts w:ascii="Calibri" w:hAnsi="Calibri" w:cs="Calibri"/>
          <w:color w:val="3C3C3C"/>
          <w:sz w:val="22"/>
          <w:szCs w:val="22"/>
        </w:rPr>
        <w:t> </w:t>
      </w:r>
    </w:p>
    <w:p w:rsidR="00EF0FC6" w:rsidRDefault="00423CC2">
      <w:pPr>
        <w:pStyle w:val="paragraph"/>
        <w:shd w:val="clear" w:color="auto" w:fill="FFFFFF"/>
        <w:spacing w:before="0" w:after="0"/>
        <w:ind w:left="720"/>
        <w:jc w:val="both"/>
        <w:textAlignment w:val="baseline"/>
      </w:pPr>
      <w:r>
        <w:rPr>
          <w:rStyle w:val="eop"/>
          <w:rFonts w:ascii="Calibri" w:hAnsi="Calibri" w:cs="Calibri"/>
          <w:color w:val="3C3C3C"/>
          <w:sz w:val="22"/>
          <w:szCs w:val="22"/>
        </w:rPr>
        <w:t> </w:t>
      </w:r>
    </w:p>
    <w:p w:rsidR="00EF0FC6" w:rsidRDefault="00423CC2">
      <w:pPr>
        <w:pStyle w:val="paragraph"/>
        <w:shd w:val="clear" w:color="auto" w:fill="FFFFFF"/>
        <w:spacing w:before="0" w:after="0"/>
        <w:ind w:left="720"/>
        <w:jc w:val="both"/>
        <w:textAlignment w:val="baseline"/>
      </w:pPr>
      <w:r>
        <w:rPr>
          <w:rStyle w:val="normaltextrun"/>
          <w:rFonts w:ascii="Tahoma" w:hAnsi="Tahoma" w:cs="Tahoma"/>
          <w:color w:val="353A3D"/>
          <w:sz w:val="18"/>
          <w:szCs w:val="18"/>
        </w:rPr>
        <w:t xml:space="preserve">Pour en savoir plus : </w:t>
      </w:r>
      <w:hyperlink r:id="rId7" w:history="1">
        <w:r>
          <w:rPr>
            <w:rStyle w:val="normaltextrun"/>
            <w:rFonts w:ascii="Tahoma" w:hAnsi="Tahoma" w:cs="Tahoma"/>
            <w:color w:val="0000FF"/>
            <w:sz w:val="18"/>
            <w:szCs w:val="18"/>
            <w:u w:val="single"/>
          </w:rPr>
          <w:t>Gaz Naturel GRDF : le réseau de distribution de gaz naturel - GRDF.FR</w:t>
        </w:r>
      </w:hyperlink>
      <w:r>
        <w:rPr>
          <w:rStyle w:val="eop"/>
          <w:rFonts w:ascii="Calibri" w:hAnsi="Calibri" w:cs="Calibri"/>
          <w:sz w:val="22"/>
          <w:szCs w:val="22"/>
        </w:rPr>
        <w:t> </w:t>
      </w:r>
    </w:p>
    <w:p w:rsidR="00EF0FC6" w:rsidRDefault="00423CC2">
      <w:pPr>
        <w:pStyle w:val="paragraph"/>
        <w:shd w:val="clear" w:color="auto" w:fill="FFFFFF"/>
        <w:spacing w:before="0" w:after="0"/>
        <w:ind w:left="720"/>
        <w:jc w:val="both"/>
        <w:textAlignment w:val="baseline"/>
      </w:pPr>
      <w:r>
        <w:rPr>
          <w:rStyle w:val="normaltextrun"/>
          <w:rFonts w:ascii="Tahoma" w:hAnsi="Tahoma" w:cs="Tahoma"/>
          <w:color w:val="353A3D"/>
          <w:sz w:val="18"/>
          <w:szCs w:val="18"/>
        </w:rPr>
        <w:t xml:space="preserve">Pour en savoir plus : </w:t>
      </w:r>
      <w:hyperlink r:id="rId8" w:history="1">
        <w:r>
          <w:rPr>
            <w:rStyle w:val="normaltextrun"/>
            <w:rFonts w:ascii="Tahoma" w:hAnsi="Tahoma" w:cs="Tahoma"/>
            <w:color w:val="0000FF"/>
            <w:sz w:val="18"/>
            <w:szCs w:val="18"/>
            <w:u w:val="single"/>
          </w:rPr>
          <w:t>Découvrir toutes les offres en alternance chez GRDF - GRDF.FR</w:t>
        </w:r>
      </w:hyperlink>
      <w:r>
        <w:rPr>
          <w:rStyle w:val="eop"/>
          <w:rFonts w:ascii="Calibri" w:hAnsi="Calibri" w:cs="Calibri"/>
          <w:sz w:val="22"/>
          <w:szCs w:val="22"/>
        </w:rPr>
        <w:t> </w:t>
      </w:r>
    </w:p>
    <w:p w:rsidR="00EF0FC6" w:rsidRDefault="00EF0FC6"/>
    <w:sectPr w:rsidR="00EF0FC6" w:rsidSect="00B018EB">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B6B" w:rsidRDefault="00FE6B6B">
      <w:pPr>
        <w:spacing w:after="0"/>
      </w:pPr>
      <w:r>
        <w:separator/>
      </w:r>
    </w:p>
  </w:endnote>
  <w:endnote w:type="continuationSeparator" w:id="0">
    <w:p w:rsidR="00FE6B6B" w:rsidRDefault="00FE6B6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B6B" w:rsidRDefault="00FE6B6B">
      <w:pPr>
        <w:spacing w:after="0"/>
      </w:pPr>
      <w:r>
        <w:rPr>
          <w:color w:val="000000"/>
        </w:rPr>
        <w:separator/>
      </w:r>
    </w:p>
  </w:footnote>
  <w:footnote w:type="continuationSeparator" w:id="0">
    <w:p w:rsidR="00FE6B6B" w:rsidRDefault="00FE6B6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90AF0"/>
    <w:multiLevelType w:val="multilevel"/>
    <w:tmpl w:val="92262C6A"/>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nsid w:val="3DA356FC"/>
    <w:multiLevelType w:val="multilevel"/>
    <w:tmpl w:val="8B8E3A02"/>
    <w:lvl w:ilvl="0">
      <w:numFmt w:val="bullet"/>
      <w:lvlText w:val=""/>
      <w:lvlJc w:val="left"/>
      <w:pPr>
        <w:ind w:left="720" w:hanging="360"/>
      </w:pPr>
      <w:rPr>
        <w:rFonts w:ascii="Wingdings" w:eastAsia="Calibri" w:hAnsi="Wingding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EF0FC6"/>
    <w:rsid w:val="00322F57"/>
    <w:rsid w:val="00423CC2"/>
    <w:rsid w:val="00535D53"/>
    <w:rsid w:val="00B018EB"/>
    <w:rsid w:val="00EF0FC6"/>
    <w:rsid w:val="00FE6B6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kern w:val="3"/>
        <w:sz w:val="22"/>
        <w:szCs w:val="22"/>
        <w:lang w:val="fr-FR" w:eastAsia="en-US" w:bidi="ar-SA"/>
      </w:rPr>
    </w:rPrDefault>
    <w:pPrDefault>
      <w:pPr>
        <w:autoSpaceDN w:val="0"/>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8EB"/>
    <w:pPr>
      <w:suppressAutoHyphens/>
      <w:spacing w:line="240" w:lineRule="auto"/>
    </w:pPr>
    <w:rPr>
      <w:kern w:val="0"/>
    </w:rPr>
  </w:style>
  <w:style w:type="paragraph" w:styleId="Titre1">
    <w:name w:val="heading 1"/>
    <w:basedOn w:val="Normal"/>
    <w:next w:val="Normal"/>
    <w:uiPriority w:val="9"/>
    <w:qFormat/>
    <w:rsid w:val="00B018EB"/>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uiPriority w:val="9"/>
    <w:semiHidden/>
    <w:unhideWhenUsed/>
    <w:qFormat/>
    <w:rsid w:val="00B018EB"/>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uiPriority w:val="9"/>
    <w:semiHidden/>
    <w:unhideWhenUsed/>
    <w:qFormat/>
    <w:rsid w:val="00B018EB"/>
    <w:pPr>
      <w:keepNext/>
      <w:keepLines/>
      <w:spacing w:before="160" w:after="80"/>
      <w:outlineLvl w:val="2"/>
    </w:pPr>
    <w:rPr>
      <w:rFonts w:eastAsia="Times New Roman"/>
      <w:color w:val="0F4761"/>
      <w:sz w:val="28"/>
      <w:szCs w:val="28"/>
    </w:rPr>
  </w:style>
  <w:style w:type="paragraph" w:styleId="Titre4">
    <w:name w:val="heading 4"/>
    <w:basedOn w:val="Normal"/>
    <w:next w:val="Normal"/>
    <w:uiPriority w:val="9"/>
    <w:semiHidden/>
    <w:unhideWhenUsed/>
    <w:qFormat/>
    <w:rsid w:val="00B018EB"/>
    <w:pPr>
      <w:keepNext/>
      <w:keepLines/>
      <w:spacing w:before="80" w:after="40"/>
      <w:outlineLvl w:val="3"/>
    </w:pPr>
    <w:rPr>
      <w:rFonts w:eastAsia="Times New Roman"/>
      <w:i/>
      <w:iCs/>
      <w:color w:val="0F4761"/>
    </w:rPr>
  </w:style>
  <w:style w:type="paragraph" w:styleId="Titre5">
    <w:name w:val="heading 5"/>
    <w:basedOn w:val="Normal"/>
    <w:next w:val="Normal"/>
    <w:uiPriority w:val="9"/>
    <w:semiHidden/>
    <w:unhideWhenUsed/>
    <w:qFormat/>
    <w:rsid w:val="00B018EB"/>
    <w:pPr>
      <w:keepNext/>
      <w:keepLines/>
      <w:spacing w:before="80" w:after="40"/>
      <w:outlineLvl w:val="4"/>
    </w:pPr>
    <w:rPr>
      <w:rFonts w:eastAsia="Times New Roman"/>
      <w:color w:val="0F4761"/>
    </w:rPr>
  </w:style>
  <w:style w:type="paragraph" w:styleId="Titre6">
    <w:name w:val="heading 6"/>
    <w:basedOn w:val="Normal"/>
    <w:next w:val="Normal"/>
    <w:uiPriority w:val="9"/>
    <w:semiHidden/>
    <w:unhideWhenUsed/>
    <w:qFormat/>
    <w:rsid w:val="00B018EB"/>
    <w:pPr>
      <w:keepNext/>
      <w:keepLines/>
      <w:spacing w:before="40" w:after="0"/>
      <w:outlineLvl w:val="5"/>
    </w:pPr>
    <w:rPr>
      <w:rFonts w:eastAsia="Times New Roman"/>
      <w:i/>
      <w:iCs/>
      <w:color w:val="595959"/>
    </w:rPr>
  </w:style>
  <w:style w:type="paragraph" w:styleId="Titre7">
    <w:name w:val="heading 7"/>
    <w:basedOn w:val="Normal"/>
    <w:next w:val="Normal"/>
    <w:rsid w:val="00B018EB"/>
    <w:pPr>
      <w:keepNext/>
      <w:keepLines/>
      <w:spacing w:before="40" w:after="0"/>
      <w:outlineLvl w:val="6"/>
    </w:pPr>
    <w:rPr>
      <w:rFonts w:eastAsia="Times New Roman"/>
      <w:color w:val="595959"/>
    </w:rPr>
  </w:style>
  <w:style w:type="paragraph" w:styleId="Titre8">
    <w:name w:val="heading 8"/>
    <w:basedOn w:val="Normal"/>
    <w:next w:val="Normal"/>
    <w:rsid w:val="00B018EB"/>
    <w:pPr>
      <w:keepNext/>
      <w:keepLines/>
      <w:spacing w:after="0"/>
      <w:outlineLvl w:val="7"/>
    </w:pPr>
    <w:rPr>
      <w:rFonts w:eastAsia="Times New Roman"/>
      <w:i/>
      <w:iCs/>
      <w:color w:val="272727"/>
    </w:rPr>
  </w:style>
  <w:style w:type="paragraph" w:styleId="Titre9">
    <w:name w:val="heading 9"/>
    <w:basedOn w:val="Normal"/>
    <w:next w:val="Normal"/>
    <w:rsid w:val="00B018EB"/>
    <w:pPr>
      <w:keepNext/>
      <w:keepLines/>
      <w:spacing w:after="0"/>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sid w:val="00B018EB"/>
    <w:rPr>
      <w:rFonts w:ascii="Aptos Display" w:eastAsia="Times New Roman" w:hAnsi="Aptos Display" w:cs="Times New Roman"/>
      <w:color w:val="0F4761"/>
      <w:sz w:val="40"/>
      <w:szCs w:val="40"/>
    </w:rPr>
  </w:style>
  <w:style w:type="character" w:customStyle="1" w:styleId="Titre2Car">
    <w:name w:val="Titre 2 Car"/>
    <w:basedOn w:val="Policepardfaut"/>
    <w:rsid w:val="00B018EB"/>
    <w:rPr>
      <w:rFonts w:ascii="Aptos Display" w:eastAsia="Times New Roman" w:hAnsi="Aptos Display" w:cs="Times New Roman"/>
      <w:color w:val="0F4761"/>
      <w:sz w:val="32"/>
      <w:szCs w:val="32"/>
    </w:rPr>
  </w:style>
  <w:style w:type="character" w:customStyle="1" w:styleId="Titre3Car">
    <w:name w:val="Titre 3 Car"/>
    <w:basedOn w:val="Policepardfaut"/>
    <w:rsid w:val="00B018EB"/>
    <w:rPr>
      <w:rFonts w:eastAsia="Times New Roman" w:cs="Times New Roman"/>
      <w:color w:val="0F4761"/>
      <w:sz w:val="28"/>
      <w:szCs w:val="28"/>
    </w:rPr>
  </w:style>
  <w:style w:type="character" w:customStyle="1" w:styleId="Titre4Car">
    <w:name w:val="Titre 4 Car"/>
    <w:basedOn w:val="Policepardfaut"/>
    <w:rsid w:val="00B018EB"/>
    <w:rPr>
      <w:rFonts w:eastAsia="Times New Roman" w:cs="Times New Roman"/>
      <w:i/>
      <w:iCs/>
      <w:color w:val="0F4761"/>
    </w:rPr>
  </w:style>
  <w:style w:type="character" w:customStyle="1" w:styleId="Titre5Car">
    <w:name w:val="Titre 5 Car"/>
    <w:basedOn w:val="Policepardfaut"/>
    <w:rsid w:val="00B018EB"/>
    <w:rPr>
      <w:rFonts w:eastAsia="Times New Roman" w:cs="Times New Roman"/>
      <w:color w:val="0F4761"/>
    </w:rPr>
  </w:style>
  <w:style w:type="character" w:customStyle="1" w:styleId="Titre6Car">
    <w:name w:val="Titre 6 Car"/>
    <w:basedOn w:val="Policepardfaut"/>
    <w:rsid w:val="00B018EB"/>
    <w:rPr>
      <w:rFonts w:eastAsia="Times New Roman" w:cs="Times New Roman"/>
      <w:i/>
      <w:iCs/>
      <w:color w:val="595959"/>
    </w:rPr>
  </w:style>
  <w:style w:type="character" w:customStyle="1" w:styleId="Titre7Car">
    <w:name w:val="Titre 7 Car"/>
    <w:basedOn w:val="Policepardfaut"/>
    <w:rsid w:val="00B018EB"/>
    <w:rPr>
      <w:rFonts w:eastAsia="Times New Roman" w:cs="Times New Roman"/>
      <w:color w:val="595959"/>
    </w:rPr>
  </w:style>
  <w:style w:type="character" w:customStyle="1" w:styleId="Titre8Car">
    <w:name w:val="Titre 8 Car"/>
    <w:basedOn w:val="Policepardfaut"/>
    <w:rsid w:val="00B018EB"/>
    <w:rPr>
      <w:rFonts w:eastAsia="Times New Roman" w:cs="Times New Roman"/>
      <w:i/>
      <w:iCs/>
      <w:color w:val="272727"/>
    </w:rPr>
  </w:style>
  <w:style w:type="character" w:customStyle="1" w:styleId="Titre9Car">
    <w:name w:val="Titre 9 Car"/>
    <w:basedOn w:val="Policepardfaut"/>
    <w:rsid w:val="00B018EB"/>
    <w:rPr>
      <w:rFonts w:eastAsia="Times New Roman" w:cs="Times New Roman"/>
      <w:color w:val="272727"/>
    </w:rPr>
  </w:style>
  <w:style w:type="paragraph" w:styleId="Titre">
    <w:name w:val="Title"/>
    <w:basedOn w:val="Normal"/>
    <w:next w:val="Normal"/>
    <w:uiPriority w:val="10"/>
    <w:qFormat/>
    <w:rsid w:val="00B018EB"/>
    <w:pPr>
      <w:spacing w:after="80"/>
      <w:contextualSpacing/>
    </w:pPr>
    <w:rPr>
      <w:rFonts w:ascii="Aptos Display" w:eastAsia="Times New Roman" w:hAnsi="Aptos Display"/>
      <w:spacing w:val="-10"/>
      <w:kern w:val="3"/>
      <w:sz w:val="56"/>
      <w:szCs w:val="56"/>
    </w:rPr>
  </w:style>
  <w:style w:type="character" w:customStyle="1" w:styleId="TitreCar">
    <w:name w:val="Titre Car"/>
    <w:basedOn w:val="Policepardfaut"/>
    <w:rsid w:val="00B018EB"/>
    <w:rPr>
      <w:rFonts w:ascii="Aptos Display" w:eastAsia="Times New Roman" w:hAnsi="Aptos Display" w:cs="Times New Roman"/>
      <w:spacing w:val="-10"/>
      <w:kern w:val="3"/>
      <w:sz w:val="56"/>
      <w:szCs w:val="56"/>
    </w:rPr>
  </w:style>
  <w:style w:type="paragraph" w:styleId="Sous-titre">
    <w:name w:val="Subtitle"/>
    <w:basedOn w:val="Normal"/>
    <w:next w:val="Normal"/>
    <w:uiPriority w:val="11"/>
    <w:qFormat/>
    <w:rsid w:val="00B018EB"/>
    <w:rPr>
      <w:rFonts w:eastAsia="Times New Roman"/>
      <w:color w:val="595959"/>
      <w:spacing w:val="15"/>
      <w:sz w:val="28"/>
      <w:szCs w:val="28"/>
    </w:rPr>
  </w:style>
  <w:style w:type="character" w:customStyle="1" w:styleId="Sous-titreCar">
    <w:name w:val="Sous-titre Car"/>
    <w:basedOn w:val="Policepardfaut"/>
    <w:rsid w:val="00B018EB"/>
    <w:rPr>
      <w:rFonts w:eastAsia="Times New Roman" w:cs="Times New Roman"/>
      <w:color w:val="595959"/>
      <w:spacing w:val="15"/>
      <w:sz w:val="28"/>
      <w:szCs w:val="28"/>
    </w:rPr>
  </w:style>
  <w:style w:type="paragraph" w:styleId="Citation">
    <w:name w:val="Quote"/>
    <w:basedOn w:val="Normal"/>
    <w:next w:val="Normal"/>
    <w:rsid w:val="00B018EB"/>
    <w:pPr>
      <w:spacing w:before="160"/>
      <w:jc w:val="center"/>
    </w:pPr>
    <w:rPr>
      <w:i/>
      <w:iCs/>
      <w:color w:val="404040"/>
    </w:rPr>
  </w:style>
  <w:style w:type="character" w:customStyle="1" w:styleId="CitationCar">
    <w:name w:val="Citation Car"/>
    <w:basedOn w:val="Policepardfaut"/>
    <w:rsid w:val="00B018EB"/>
    <w:rPr>
      <w:i/>
      <w:iCs/>
      <w:color w:val="404040"/>
    </w:rPr>
  </w:style>
  <w:style w:type="paragraph" w:styleId="Paragraphedeliste">
    <w:name w:val="List Paragraph"/>
    <w:basedOn w:val="Normal"/>
    <w:rsid w:val="00B018EB"/>
    <w:pPr>
      <w:ind w:left="720"/>
      <w:contextualSpacing/>
    </w:pPr>
  </w:style>
  <w:style w:type="character" w:styleId="Emphaseintense">
    <w:name w:val="Intense Emphasis"/>
    <w:basedOn w:val="Policepardfaut"/>
    <w:rsid w:val="00B018EB"/>
    <w:rPr>
      <w:i/>
      <w:iCs/>
      <w:color w:val="0F4761"/>
    </w:rPr>
  </w:style>
  <w:style w:type="paragraph" w:styleId="Citationintense">
    <w:name w:val="Intense Quote"/>
    <w:basedOn w:val="Normal"/>
    <w:next w:val="Normal"/>
    <w:rsid w:val="00B018EB"/>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basedOn w:val="Policepardfaut"/>
    <w:rsid w:val="00B018EB"/>
    <w:rPr>
      <w:i/>
      <w:iCs/>
      <w:color w:val="0F4761"/>
    </w:rPr>
  </w:style>
  <w:style w:type="character" w:styleId="Rfrenceintense">
    <w:name w:val="Intense Reference"/>
    <w:basedOn w:val="Policepardfaut"/>
    <w:rsid w:val="00B018EB"/>
    <w:rPr>
      <w:b/>
      <w:bCs/>
      <w:smallCaps/>
      <w:color w:val="0F4761"/>
      <w:spacing w:val="5"/>
    </w:rPr>
  </w:style>
  <w:style w:type="character" w:customStyle="1" w:styleId="normaltextrun">
    <w:name w:val="normaltextrun"/>
    <w:basedOn w:val="Policepardfaut"/>
    <w:rsid w:val="00B018EB"/>
  </w:style>
  <w:style w:type="character" w:customStyle="1" w:styleId="eop">
    <w:name w:val="eop"/>
    <w:basedOn w:val="Policepardfaut"/>
    <w:rsid w:val="00B018EB"/>
  </w:style>
  <w:style w:type="paragraph" w:customStyle="1" w:styleId="paragraph">
    <w:name w:val="paragraph"/>
    <w:basedOn w:val="Normal"/>
    <w:rsid w:val="00B018EB"/>
    <w:pPr>
      <w:spacing w:before="100" w:after="100"/>
    </w:pPr>
    <w:rPr>
      <w:rFonts w:ascii="Times New Roman" w:eastAsia="Times New Roman" w:hAnsi="Times New Roman"/>
      <w:sz w:val="24"/>
      <w:szCs w:val="24"/>
      <w:lang w:eastAsia="fr-FR"/>
    </w:rPr>
  </w:style>
  <w:style w:type="character" w:customStyle="1" w:styleId="scxw219059544">
    <w:name w:val="scxw219059544"/>
    <w:basedOn w:val="Policepardfaut"/>
    <w:rsid w:val="00B018E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grdf.fr/institutionnel/nous-rejoindre/postuler-chez-grdf/offre-alternance-grdf" TargetMode="External"/><Relationship Id="rId3" Type="http://schemas.openxmlformats.org/officeDocument/2006/relationships/settings" Target="settings.xml"/><Relationship Id="rId7" Type="http://schemas.openxmlformats.org/officeDocument/2006/relationships/hyperlink" Target="https://www.grdf.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696</Words>
  <Characters>3830</Characters>
  <Application>Microsoft Office Word</Application>
  <DocSecurity>0</DocSecurity>
  <Lines>31</Lines>
  <Paragraphs>9</Paragraphs>
  <ScaleCrop>false</ScaleCrop>
  <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FOY Chloé (GRDF)</dc:creator>
  <cp:lastModifiedBy>makrames</cp:lastModifiedBy>
  <cp:revision>2</cp:revision>
  <dcterms:created xsi:type="dcterms:W3CDTF">2025-03-07T11:18:00Z</dcterms:created>
  <dcterms:modified xsi:type="dcterms:W3CDTF">2025-03-07T11:18:00Z</dcterms:modified>
</cp:coreProperties>
</file>